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33" w:rsidRDefault="005F190A">
      <w:pPr>
        <w:rPr>
          <w:rFonts w:hint="eastAsia"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Hyvissä ajoin ennen tuotantokauden alkua huolehdittavat kirjaukset:</w:t>
      </w:r>
      <w:r>
        <w:rPr>
          <w:sz w:val="30"/>
          <w:szCs w:val="30"/>
        </w:rPr>
        <w:t xml:space="preserve">    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Vuosi: ______ kk: _______ </w:t>
      </w:r>
    </w:p>
    <w:p w:rsidR="00147C33" w:rsidRDefault="005F190A">
      <w:pPr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tab/>
      </w:r>
    </w:p>
    <w:p w:rsidR="00147C33" w:rsidRDefault="005F190A">
      <w:pPr>
        <w:rPr>
          <w:rFonts w:hint="eastAsia"/>
        </w:rPr>
      </w:pPr>
      <w:r>
        <w:t>Porojen aitausten tarkastus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Ensiapuvälineistön tarkastaminen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proofErr w:type="spellStart"/>
      <w:r>
        <w:t>Palosammuttimet</w:t>
      </w:r>
      <w:proofErr w:type="spellEnd"/>
      <w:r>
        <w:t xml:space="preserve"> tarkastutettu: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Kuljetuskaluston tarkastaminen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Tainnutusvälineiden kuvaus omavalvonnassa kunnossa:</w:t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  <w:b/>
          <w:bCs/>
        </w:rPr>
      </w:pPr>
      <w:r>
        <w:rPr>
          <w:b/>
          <w:bCs/>
        </w:rPr>
        <w:t>Omavalvonta: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Talousvesinäyte otettu ja lähetetty analysoitavaksi:</w:t>
      </w:r>
      <w:r>
        <w:tab/>
      </w:r>
      <w:r>
        <w:tab/>
      </w:r>
      <w:r>
        <w:tab/>
      </w:r>
      <w:r>
        <w:tab/>
        <w:t>kyllä: ___</w:t>
      </w:r>
      <w:r>
        <w:tab/>
        <w:t xml:space="preserve">   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Tulokset liitetty omavalvontakansioon:</w:t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Omavalvonnan kirjauskansio perustettu tulevalle teuraskaudelle:</w:t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Kelpoisuustodistuslista päivitetty </w:t>
      </w:r>
    </w:p>
    <w:p w:rsidR="00147C33" w:rsidRDefault="005F190A">
      <w:pPr>
        <w:rPr>
          <w:rFonts w:hint="eastAsia"/>
        </w:rPr>
      </w:pPr>
      <w:r>
        <w:t xml:space="preserve">(tainnuttajat, verenlaskijat, elävien eläinten käsittelijät): </w:t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Salmonellatodistukset päivitetty: 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Hygieniaos</w:t>
      </w:r>
      <w:r>
        <w:t>aamistodistukset päivitetty:</w:t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  <w:r>
        <w:tab/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Vastuuhenkilölista ja yhteystiedot päivitetty:</w:t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Viranomaisten ja laboratorioiden yhteystiedot </w:t>
      </w:r>
      <w:proofErr w:type="gramStart"/>
      <w:r>
        <w:t xml:space="preserve">päivitetty:  </w:t>
      </w:r>
      <w:r>
        <w:tab/>
      </w:r>
      <w:proofErr w:type="gramEnd"/>
      <w:r>
        <w:tab/>
      </w:r>
      <w:r>
        <w:tab/>
        <w:t xml:space="preserve">kyllä: ___  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Elinten kuljetukseen käytettävät laatikot ja pussit </w:t>
      </w:r>
    </w:p>
    <w:p w:rsidR="00147C33" w:rsidRDefault="005F190A">
      <w:pPr>
        <w:rPr>
          <w:rFonts w:hint="eastAsia"/>
        </w:rPr>
      </w:pPr>
      <w:r>
        <w:t xml:space="preserve">elintarvikkeiden kanssa kosketuksiin kelpaavaa </w:t>
      </w:r>
    </w:p>
    <w:p w:rsidR="00147C33" w:rsidRDefault="005F190A">
      <w:pPr>
        <w:rPr>
          <w:rFonts w:hint="eastAsia"/>
        </w:rPr>
      </w:pPr>
      <w:r>
        <w:t>materiaalia (todistukset kansiossa):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Pesuainelistaus (ml. desinfiointiaineet) päivitetty:</w:t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Käyttöturvallisuustiedotteet päivitetty:</w:t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Työvaatetuksen kunto ja rii</w:t>
      </w:r>
      <w:r>
        <w:t>ttävyys tarkastettu:</w:t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proofErr w:type="spellStart"/>
      <w:r>
        <w:t>Pintapuhtausnäytteidenottovälineet</w:t>
      </w:r>
      <w:proofErr w:type="spellEnd"/>
      <w:r>
        <w:t xml:space="preserve"> hankittu:</w:t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Uudet työntekijät perehdytetty omavalvontaan:</w:t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Vastaako omavalvonta toimintaa: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  <w:t>ei: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  <w:b/>
          <w:bCs/>
        </w:rPr>
      </w:pPr>
      <w:proofErr w:type="gramStart"/>
      <w:r>
        <w:rPr>
          <w:b/>
          <w:bCs/>
        </w:rPr>
        <w:t>Tilojen  ja</w:t>
      </w:r>
      <w:proofErr w:type="gramEnd"/>
      <w:r>
        <w:rPr>
          <w:b/>
          <w:bCs/>
        </w:rPr>
        <w:t xml:space="preserve"> laitteiden tarkastukset: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lastRenderedPageBreak/>
        <w:t>Til</w:t>
      </w:r>
      <w:r>
        <w:t>ojen ja laitteiden yleiskunto ja toimivuus tarkastettu:</w:t>
      </w:r>
      <w:r>
        <w:tab/>
      </w:r>
      <w:r>
        <w:tab/>
      </w:r>
      <w:r>
        <w:tab/>
        <w:t xml:space="preserve">kyllä: ___ 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Kylmälaitteet huollettu/tarkastettu:</w:t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5F190A">
      <w:pPr>
        <w:rPr>
          <w:rFonts w:hint="eastAsia"/>
        </w:rPr>
      </w:pPr>
      <w:r>
        <w:tab/>
      </w:r>
    </w:p>
    <w:p w:rsidR="00147C33" w:rsidRDefault="005F190A">
      <w:pPr>
        <w:rPr>
          <w:rFonts w:hint="eastAsia"/>
        </w:rPr>
      </w:pPr>
      <w:r>
        <w:t xml:space="preserve">Automaattisen </w:t>
      </w:r>
      <w:proofErr w:type="spellStart"/>
      <w:r>
        <w:t>lämpötilaseurannan</w:t>
      </w:r>
      <w:proofErr w:type="spellEnd"/>
      <w:r>
        <w:t xml:space="preserve"> toimivuus ja tallennusjärjestelmä </w:t>
      </w:r>
    </w:p>
    <w:p w:rsidR="00147C33" w:rsidRDefault="005F190A">
      <w:pPr>
        <w:rPr>
          <w:rFonts w:hint="eastAsia"/>
        </w:rPr>
      </w:pPr>
      <w:r>
        <w:t>tarkastettu: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Sterilisaattorit </w:t>
      </w:r>
      <w:r>
        <w:t>huollettu/toiminta tarkastettu:</w:t>
      </w:r>
      <w:r>
        <w:tab/>
      </w:r>
      <w:r>
        <w:tab/>
      </w:r>
      <w:r>
        <w:tab/>
      </w:r>
      <w:r>
        <w:tab/>
        <w:t>kyllä: ___</w:t>
      </w:r>
      <w:r>
        <w:tab/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Paineilmalaitteisto tarkastettu/</w:t>
      </w:r>
      <w:proofErr w:type="spellStart"/>
      <w:r>
        <w:t>huolettu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Tainnutusvälineet (myös vara) tarkastettu ja huollettu:</w:t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 xml:space="preserve">Mittareiden / laitteiden kalibroinnit tehty </w:t>
      </w:r>
    </w:p>
    <w:p w:rsidR="00147C33" w:rsidRDefault="005F190A">
      <w:pPr>
        <w:rPr>
          <w:rFonts w:hint="eastAsia"/>
        </w:rPr>
      </w:pPr>
      <w:r>
        <w:t>(mm. ruhojen sisälämpötilan lämpömi</w:t>
      </w:r>
      <w:r>
        <w:t>ttari, vaaka):</w:t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Manuaaliset lämpömittarit asennettu/tarkastettu:</w:t>
      </w:r>
      <w:r>
        <w:tab/>
      </w:r>
      <w:r>
        <w:tab/>
      </w:r>
      <w:r>
        <w:tab/>
      </w:r>
      <w:r>
        <w:tab/>
        <w:t>kyllä: ___</w:t>
      </w: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Huollot / toimenpiteet kuitataan takasivun taulukkoon!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4641"/>
        <w:gridCol w:w="1361"/>
        <w:gridCol w:w="1648"/>
      </w:tblGrid>
      <w:tr w:rsidR="00147C33"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5F190A">
            <w:pPr>
              <w:pStyle w:val="Taulukonsisl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Kohde</w:t>
            </w:r>
          </w:p>
        </w:tc>
        <w:tc>
          <w:tcPr>
            <w:tcW w:w="4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5F190A">
            <w:pPr>
              <w:pStyle w:val="Taulukonsisl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Tehty huoltotoimenpide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5F190A">
            <w:pPr>
              <w:pStyle w:val="Taulukonsisl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PVM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5F190A">
            <w:pPr>
              <w:pStyle w:val="Taulukonsisl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Kuittaus</w:t>
            </w: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  <w:tr w:rsidR="00147C33">
        <w:tc>
          <w:tcPr>
            <w:tcW w:w="1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46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47C33" w:rsidRDefault="00147C33">
            <w:pPr>
              <w:pStyle w:val="Taulukonsislt"/>
              <w:rPr>
                <w:rFonts w:hint="eastAsia"/>
              </w:rPr>
            </w:pPr>
          </w:p>
        </w:tc>
      </w:tr>
    </w:tbl>
    <w:p w:rsidR="00147C33" w:rsidRDefault="00147C33">
      <w:pPr>
        <w:rPr>
          <w:rFonts w:hint="eastAsia"/>
        </w:rPr>
      </w:pPr>
    </w:p>
    <w:p w:rsidR="00147C33" w:rsidRDefault="00147C33">
      <w:pPr>
        <w:rPr>
          <w:rFonts w:hint="eastAsia"/>
        </w:rPr>
      </w:pPr>
    </w:p>
    <w:p w:rsidR="00147C33" w:rsidRDefault="005F190A">
      <w:pPr>
        <w:rPr>
          <w:rFonts w:hint="eastAsia"/>
        </w:rPr>
      </w:pPr>
      <w:r>
        <w:t>Ilmoitus ELY-keskukselle sivutuotteiden hautaamisesta tehty:</w:t>
      </w:r>
      <w:r>
        <w:tab/>
      </w:r>
      <w:r>
        <w:tab/>
        <w:t>kyllä: ___</w:t>
      </w:r>
      <w:r>
        <w:tab/>
      </w:r>
      <w:r>
        <w:tab/>
      </w:r>
    </w:p>
    <w:sectPr w:rsidR="00147C3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3"/>
    <w:rsid w:val="00147C33"/>
    <w:rsid w:val="005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F3DA-7C2A-40DB-A46D-53C1767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Taulukonsislt">
    <w:name w:val="Taulukon sisältö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Ronkainen Mari</dc:creator>
  <cp:lastModifiedBy>Ronkainen Mari</cp:lastModifiedBy>
  <cp:revision>2</cp:revision>
  <dcterms:created xsi:type="dcterms:W3CDTF">2021-05-31T12:08:00Z</dcterms:created>
  <dcterms:modified xsi:type="dcterms:W3CDTF">2021-05-31T12:08:00Z</dcterms:modified>
  <dc:language>fi-FI</dc:language>
</cp:coreProperties>
</file>